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40"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KATSE (TEEMA NIMI):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GOLDBERGI MASIN</w:t>
      </w:r>
    </w:p>
    <w:p w:rsidR="00000000" w:rsidDel="00000000" w:rsidP="00000000" w:rsidRDefault="00000000" w:rsidRPr="00000000" w14:paraId="00000002">
      <w:pPr>
        <w:spacing w:after="200" w:before="240"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SISSEJUHATUS: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LOE JUHENDIT HOOLEGA! ÜLESANNETE JUURES OLEVAD KASTIKESED VÄRVI OMA LEMMIKVÄRVI, SEE AITAB SUL NÄHA, KUI PALJU ON JUBA TEHTUD JA MIDA ON VEEL VAJA ÄRA TEHA.</w:t>
        <w:br w:type="textWrapping"/>
        <w:t xml:space="preserve">SINU GOLDBERGI MASIN KOOSNEB ERINEVATEST KOMPONENTIDEST, MIS ON VÕIMALIK KODUST VÕI ÕUEST LEIDA. VÕID KASUTADA ENDALE SOBIVAID VAHENDEID: RAAMATUID, TORUSID, TEIPI, LIIMI, NÖÖR, LEGO KLOTSE, MOOTORIT, ÜLEKANDEMEHHANISME, MÄNGUASJU  JNE. </w:t>
      </w:r>
    </w:p>
    <w:p w:rsidR="00000000" w:rsidDel="00000000" w:rsidP="00000000" w:rsidRDefault="00000000" w:rsidRPr="00000000" w14:paraId="00000003">
      <w:pPr>
        <w:spacing w:after="200" w:before="240"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GOLDBERGI MASINA KONSTRUEERIMISEKS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POLE REEGLEID</w:t>
      </w:r>
    </w:p>
    <w:p w:rsidR="00000000" w:rsidDel="00000000" w:rsidP="00000000" w:rsidRDefault="00000000" w:rsidRPr="00000000" w14:paraId="00000004">
      <w:pPr>
        <w:spacing w:after="200" w:before="240"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LASE OMA FANTAASIAL LENNATA</w:t>
      </w:r>
    </w:p>
    <w:p w:rsidR="00000000" w:rsidDel="00000000" w:rsidP="00000000" w:rsidRDefault="00000000" w:rsidRPr="00000000" w14:paraId="00000005">
      <w:pPr>
        <w:spacing w:after="200" w:before="240"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ÕPIJUHISE KOOSTAJA: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Sergei Pavlov</w:t>
      </w:r>
    </w:p>
    <w:p w:rsidR="00000000" w:rsidDel="00000000" w:rsidP="00000000" w:rsidRDefault="00000000" w:rsidRPr="00000000" w14:paraId="00000006">
      <w:pPr>
        <w:spacing w:after="200" w:before="240" w:line="288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VIITED KASUTATUD ALLIKATELE: </w:t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spacing w:before="480" w:line="288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48covb8m6v92" w:id="0"/>
      <w:bookmarkEnd w:id="0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RUBE GOLDBERGI MASINAD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https://sisu.ut.ee/mehaanika/rube-goldbergi-masinad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40"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SIIN SAATE VAADATA VALMIS TEHTUD  MASINAD </w:t>
      </w: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https://novaator.err.ee/k/goldbergimasin</w:t>
        </w:r>
      </w:hyperlink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240" w:line="288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EESMÄRK, KUHU TAHAN JÕUDA: </w:t>
      </w:r>
    </w:p>
    <w:p w:rsidR="00000000" w:rsidDel="00000000" w:rsidP="00000000" w:rsidRDefault="00000000" w:rsidRPr="00000000" w14:paraId="0000000A">
      <w:pPr>
        <w:spacing w:after="200" w:before="240"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MÕTLE VÄLJA MINGI ÜLESANDE TÄITMISEKS, NT LAMPI SISSELÜLITAMINE, PALLI VISKAMINE KORVI JNE.</w:t>
      </w:r>
    </w:p>
    <w:p w:rsidR="00000000" w:rsidDel="00000000" w:rsidP="00000000" w:rsidRDefault="00000000" w:rsidRPr="00000000" w14:paraId="0000000B">
      <w:pPr>
        <w:spacing w:after="200" w:before="240"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MASIN PIDI KOOSNEMA VÄHEMALT 20 ETAPIST NING EI TOHTINUD ÜLESANDE TÄITMISEL SEISKUDA.</w:t>
      </w:r>
    </w:p>
    <w:p w:rsidR="00000000" w:rsidDel="00000000" w:rsidP="00000000" w:rsidRDefault="00000000" w:rsidRPr="00000000" w14:paraId="0000000C">
      <w:pPr>
        <w:spacing w:after="200" w:before="240" w:line="288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ÕPIVÄLJUND, MIDA TÄNA UUT TEADA SAAN: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288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EHITAN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PEATUMATA AHELA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88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RAKENDAN TEADMISI FÜÜSIKAST (kehade liikumise seaduspärasusi) ja TEISTEST AINETEST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88" w:lineRule="auto"/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ARENDAN OMA LOOVUST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88" w:lineRule="auto"/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OSKAN PLANEERIDA JA JOONISTADA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before="0" w:beforeAutospacing="0" w:line="288" w:lineRule="auto"/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ANALÜÜSIN 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süsteemi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kui 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terviku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KÄITUMIST</w:t>
      </w:r>
    </w:p>
    <w:p w:rsidR="00000000" w:rsidDel="00000000" w:rsidP="00000000" w:rsidRDefault="00000000" w:rsidRPr="00000000" w14:paraId="00000012">
      <w:pPr>
        <w:spacing w:after="200" w:before="240" w:line="288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OHUTUSNÕUDED: </w:t>
      </w:r>
    </w:p>
    <w:p w:rsidR="00000000" w:rsidDel="00000000" w:rsidP="00000000" w:rsidRDefault="00000000" w:rsidRPr="00000000" w14:paraId="00000013">
      <w:pPr>
        <w:spacing w:after="200" w:before="240"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EI TOHI KASUTADA NEID VAHENDEID, MILLISED SAAVAD POTENSIAALSELT TERVIST KAHJUSTADA </w:t>
      </w:r>
    </w:p>
    <w:p w:rsidR="00000000" w:rsidDel="00000000" w:rsidP="00000000" w:rsidRDefault="00000000" w:rsidRPr="00000000" w14:paraId="00000014">
      <w:pPr>
        <w:spacing w:after="200" w:before="240" w:line="288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KATSE LÄBIVIIMISEKS VAJALIKUD MATERJALID:</w:t>
      </w:r>
    </w:p>
    <w:p w:rsidR="00000000" w:rsidDel="00000000" w:rsidP="00000000" w:rsidRDefault="00000000" w:rsidRPr="00000000" w14:paraId="00000015">
      <w:pPr>
        <w:spacing w:after="200" w:before="240"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ENDA VALITUD VAHENDID</w:t>
      </w:r>
    </w:p>
    <w:p w:rsidR="00000000" w:rsidDel="00000000" w:rsidP="00000000" w:rsidRDefault="00000000" w:rsidRPr="00000000" w14:paraId="00000016">
      <w:pPr>
        <w:spacing w:after="200" w:before="240" w:line="288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VIDEO:</w:t>
      </w:r>
    </w:p>
    <w:p w:rsidR="00000000" w:rsidDel="00000000" w:rsidP="00000000" w:rsidRDefault="00000000" w:rsidRPr="00000000" w14:paraId="00000017">
      <w:pPr>
        <w:spacing w:after="200" w:before="240"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TEHKE VIDEO KOOS OMA NIMEGA JA SELETUSTEGA (millisest komponenditest koosneb ja millised füüsika seaduspärasused igas etapis). Saatke oma video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https://hariduskopter.ee/fuusika-katselabor/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240"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TEOORIA: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LIHTSA ÜLESANDE LAHENDAMINE LÄBIDES KEERULIST TEED </w:t>
      </w:r>
    </w:p>
    <w:p w:rsidR="00000000" w:rsidDel="00000000" w:rsidP="00000000" w:rsidRDefault="00000000" w:rsidRPr="00000000" w14:paraId="00000019">
      <w:pPr>
        <w:spacing w:after="200" w:before="240"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Goldbergi masinad koosnevad paljudest lihtsatest esemetest ja lihtmehhanismidest.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Lihtmehhanismid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on näiteks kaldpinnad, kangid, kruvid, plokid, haakuvad hammasrattad jne</w:t>
      </w:r>
    </w:p>
    <w:p w:rsidR="00000000" w:rsidDel="00000000" w:rsidP="00000000" w:rsidRDefault="00000000" w:rsidRPr="00000000" w14:paraId="0000001A">
      <w:pPr>
        <w:spacing w:after="200" w:before="240"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Kehadele mõjuvad erinevad jõud, mis põhjustavad nende kehade veeremist, libisemist, põrkamist, pöörlemist ja liikumissuuna muutumist. Liikuvad kehad mõjutavad omakorda teisi kehi jõududega, pannes need liikuma.</w:t>
      </w:r>
    </w:p>
    <w:p w:rsidR="00000000" w:rsidDel="00000000" w:rsidP="00000000" w:rsidRDefault="00000000" w:rsidRPr="00000000" w14:paraId="0000001B">
      <w:pPr>
        <w:spacing w:after="200" w:before="240"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Vaata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https://sisu.ut.ee/mehaanika/rube-goldbergi-masinad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before="240" w:line="288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JUHEND ÜLESANDE LÄBIVIIMISEKS:</w:t>
      </w:r>
    </w:p>
    <w:bookmarkStart w:colFirst="0" w:colLast="0" w:name="kix.pn0pcntwab34" w:id="1"/>
    <w:bookmarkEnd w:id="1"/>
    <w:p w:rsidR="00000000" w:rsidDel="00000000" w:rsidP="00000000" w:rsidRDefault="00000000" w:rsidRPr="00000000" w14:paraId="0000001D">
      <w:pPr>
        <w:spacing w:after="200" w:before="240" w:line="288" w:lineRule="auto"/>
        <w:rPr>
          <w:rFonts w:ascii="Montserrat" w:cs="Montserrat" w:eastAsia="Montserrat" w:hAnsi="Montserrat"/>
          <w:color w:val="ff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1. TEEN SEADME PLAANI MÄÄRATES MASINA MEHHANISMID   </w:t>
      </w:r>
      <w:r w:rsidDel="00000000" w:rsidR="00000000" w:rsidRPr="00000000">
        <w:rPr>
          <w:rFonts w:ascii="Montserrat" w:cs="Montserrat" w:eastAsia="Montserrat" w:hAnsi="Montserrat"/>
          <w:color w:val="ff0000"/>
          <w:sz w:val="24"/>
          <w:szCs w:val="24"/>
        </w:rPr>
        <w:drawing>
          <wp:inline distB="0" distT="0" distL="0" distR="0">
            <wp:extent cx="228600" cy="1905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before="240"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LEIAN SOBIVAD VAHENDID   </w:t>
      </w:r>
      <w:r w:rsidDel="00000000" w:rsidR="00000000" w:rsidRPr="00000000">
        <w:rPr>
          <w:rFonts w:ascii="Montserrat" w:cs="Montserrat" w:eastAsia="Montserrat" w:hAnsi="Montserrat"/>
          <w:color w:val="ff0000"/>
          <w:sz w:val="24"/>
          <w:szCs w:val="24"/>
        </w:rPr>
        <w:drawing>
          <wp:inline distB="0" distT="0" distL="0" distR="0">
            <wp:extent cx="228600" cy="1905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 ALUSTAN VIIMASEST TEGEVUSEST SAMM-SAMMULT  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</w:rPr>
        <w:drawing>
          <wp:inline distB="0" distT="0" distL="0" distR="0">
            <wp:extent cx="228600" cy="1905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4. TESTIN 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</w:rPr>
        <w:drawing>
          <wp:inline distB="0" distT="0" distL="0" distR="0">
            <wp:extent cx="228600" cy="19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5. JÄTKAN UUTE MEHHANISMIDE LISAMIST  JA TESTIN 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</w:rPr>
        <w:drawing>
          <wp:inline distB="0" distT="0" distL="0" distR="0">
            <wp:extent cx="228600" cy="1905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before="240"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TEEN MITU TESTI JA MITU SEADISTUST KUNI KÕIK TÖÖTAB KORRALIKULT. </w:t>
      </w:r>
    </w:p>
    <w:p w:rsidR="00000000" w:rsidDel="00000000" w:rsidP="00000000" w:rsidRDefault="00000000" w:rsidRPr="00000000" w14:paraId="00000025">
      <w:pPr>
        <w:spacing w:after="200" w:before="240" w:line="288" w:lineRule="auto"/>
        <w:rPr>
          <w:rFonts w:ascii="Montserrat" w:cs="Montserrat" w:eastAsia="Montserrat" w:hAnsi="Montserrat"/>
          <w:b w:val="1"/>
          <w:smallCaps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24"/>
          <w:szCs w:val="24"/>
          <w:rtl w:val="0"/>
        </w:rPr>
        <w:t xml:space="preserve">ÄRA HEIDA MEELT, KUI ESIMESED KATSED EI ÕNNESTU. PROOVI UUESTI!</w:t>
      </w:r>
    </w:p>
    <w:p w:rsidR="00000000" w:rsidDel="00000000" w:rsidP="00000000" w:rsidRDefault="00000000" w:rsidRPr="00000000" w14:paraId="00000026">
      <w:pPr>
        <w:spacing w:after="200" w:before="240"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88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HEAD KATSETAMIST</w:t>
      </w:r>
    </w:p>
    <w:p w:rsidR="00000000" w:rsidDel="00000000" w:rsidP="00000000" w:rsidRDefault="00000000" w:rsidRPr="00000000" w14:paraId="00000028">
      <w:pPr>
        <w:spacing w:line="288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Sergei </w:t>
      </w:r>
    </w:p>
    <w:p w:rsidR="00000000" w:rsidDel="00000000" w:rsidP="00000000" w:rsidRDefault="00000000" w:rsidRPr="00000000" w14:paraId="00000029">
      <w:pPr>
        <w:spacing w:after="200" w:before="240" w:line="288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before="240" w:line="288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TÖÖLEHED:</w:t>
      </w:r>
    </w:p>
    <w:p w:rsidR="00000000" w:rsidDel="00000000" w:rsidP="00000000" w:rsidRDefault="00000000" w:rsidRPr="00000000" w14:paraId="0000002B">
      <w:pPr>
        <w:spacing w:after="200" w:before="240" w:line="28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SIIA JOONISTAN OMA MASINA PLAANI</w:t>
      </w:r>
    </w:p>
    <w:p w:rsidR="00000000" w:rsidDel="00000000" w:rsidP="00000000" w:rsidRDefault="00000000" w:rsidRPr="00000000" w14:paraId="0000002C">
      <w:pPr>
        <w:spacing w:after="200" w:before="240" w:line="28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s://sisu.ut.ee/mehaanika/rube-goldbergi-masinad" TargetMode="External"/><Relationship Id="rId5" Type="http://schemas.openxmlformats.org/officeDocument/2006/relationships/styles" Target="styles.xml"/><Relationship Id="rId6" Type="http://schemas.openxmlformats.org/officeDocument/2006/relationships/hyperlink" Target="https://sisu.ut.ee/mehaanika/rube-goldbergi-masinad" TargetMode="External"/><Relationship Id="rId7" Type="http://schemas.openxmlformats.org/officeDocument/2006/relationships/hyperlink" Target="https://novaator.err.ee/k/goldbergimasin" TargetMode="External"/><Relationship Id="rId8" Type="http://schemas.openxmlformats.org/officeDocument/2006/relationships/hyperlink" Target="https://hariduskopter.ee/fuusika-katselabo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